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B2" w:rsidRDefault="00BE1C98" w:rsidP="009F70B2">
      <w:pPr>
        <w:pStyle w:val="a3"/>
        <w:rPr>
          <w:rStyle w:val="a4"/>
        </w:rPr>
      </w:pPr>
      <w:r>
        <w:rPr>
          <w:b/>
          <w:bCs/>
          <w:noProof/>
        </w:rPr>
        <w:drawing>
          <wp:inline distT="0" distB="0" distL="0" distR="0">
            <wp:extent cx="5940425" cy="8136274"/>
            <wp:effectExtent l="19050" t="0" r="3175" b="0"/>
            <wp:docPr id="1" name="Рисунок 1" descr="D: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62" w:rsidRDefault="000B2762" w:rsidP="006C0CA0">
      <w:pPr>
        <w:pStyle w:val="a3"/>
        <w:spacing w:before="0" w:beforeAutospacing="0" w:after="0" w:afterAutospacing="0"/>
        <w:rPr>
          <w:rStyle w:val="a4"/>
        </w:rPr>
      </w:pPr>
    </w:p>
    <w:p w:rsidR="00BE1C98" w:rsidRDefault="00BE1C98" w:rsidP="006C0CA0">
      <w:pPr>
        <w:pStyle w:val="a3"/>
        <w:spacing w:before="0" w:beforeAutospacing="0" w:after="0" w:afterAutospacing="0"/>
        <w:rPr>
          <w:rStyle w:val="a4"/>
        </w:rPr>
      </w:pPr>
    </w:p>
    <w:p w:rsidR="00BE1C98" w:rsidRDefault="00BE1C98" w:rsidP="006C0CA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0B2762" w:rsidRDefault="000B2762" w:rsidP="006C0CA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rStyle w:val="a4"/>
          <w:sz w:val="28"/>
          <w:szCs w:val="28"/>
        </w:rPr>
        <w:lastRenderedPageBreak/>
        <w:t xml:space="preserve">1. Общие положения. 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 xml:space="preserve">1.1. </w:t>
      </w:r>
      <w:proofErr w:type="gramStart"/>
      <w:r w:rsidRPr="006C0CA0">
        <w:rPr>
          <w:sz w:val="28"/>
          <w:szCs w:val="28"/>
        </w:rPr>
        <w:t>Настоящее положение об информационном сайте (далее – Положение) муниципального бюджетного  дошкольного образовательного учреждения  «Детский сад №19» (далее – ДОУ) разработано в соответствии с Федеральным законом «Об образовании» и другими нормативными правовыми актами, действующими в сфере образования, в целях определения требований к организации и поддержке работоспособности сайтов в рамках реализации проекта Информатизации системы образования (далее – ИСО).</w:t>
      </w:r>
      <w:proofErr w:type="gramEnd"/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1.2. Настоящее Положение определяет  цели, требования, организацию и работу информационного сайта ДОУ (далее – Сайт ДОУ).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Сайт ДОУ является публичным органом информации, доступ к которому открыт всем желающим.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1.3. Заведующий ДОУ назначает администратора сайта, который несет ответственность за функционирование информационного Сайта ДОУ, решение вопросов о размещении информации, об удалении и обновлении устаревшей информации. Администратором сайта ДОУ может быть сотрудник детского сада.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1.4. Сайт ДОУ создается в целях активного внедрения информационных и коммуникационных технологий в практику деятельности ДОУ, информационной открытости, информирования родителей детей, населения.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 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rStyle w:val="a4"/>
          <w:sz w:val="28"/>
          <w:szCs w:val="28"/>
        </w:rPr>
        <w:t xml:space="preserve">2. Цели и задачи сайта ДОУ. 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 xml:space="preserve">2.1. </w:t>
      </w:r>
      <w:r w:rsidRPr="006C0CA0">
        <w:rPr>
          <w:sz w:val="28"/>
          <w:szCs w:val="28"/>
          <w:u w:val="single"/>
        </w:rPr>
        <w:t>Цель:</w:t>
      </w:r>
      <w:r w:rsidRPr="006C0CA0">
        <w:rPr>
          <w:sz w:val="28"/>
          <w:szCs w:val="28"/>
        </w:rPr>
        <w:t xml:space="preserve"> поддержка процесса информатизации в ДОУ путем развития единого образовательного информационного пространства; представление ДОУ в </w:t>
      </w:r>
      <w:proofErr w:type="gramStart"/>
      <w:r w:rsidRPr="006C0CA0">
        <w:rPr>
          <w:sz w:val="28"/>
          <w:szCs w:val="28"/>
        </w:rPr>
        <w:t>Интернет-сообществе</w:t>
      </w:r>
      <w:proofErr w:type="gramEnd"/>
      <w:r w:rsidRPr="006C0CA0">
        <w:rPr>
          <w:sz w:val="28"/>
          <w:szCs w:val="28"/>
        </w:rPr>
        <w:t>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 xml:space="preserve">2.2. </w:t>
      </w:r>
      <w:r w:rsidRPr="006C0CA0">
        <w:rPr>
          <w:sz w:val="28"/>
          <w:szCs w:val="28"/>
          <w:u w:val="single"/>
        </w:rPr>
        <w:t>Задачи: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2.2.1. Обеспечение открытости деятельности ДОУ и освещение его деятельности в сети Интернет.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2.2.2. Создание условий для взаимодействия и информирования участников образовательного процесса: педагогов и родителей.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2.2.3. Оперативное и объективное информирование о происходящих в ДОУ процессах.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2.2.4. Распространение педагогического опыта участников образовательного процесса.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2.2.5. Формирование целостного позитивного образа образовательного пространства ДОУ.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sz w:val="28"/>
          <w:szCs w:val="28"/>
        </w:rPr>
        <w:t>2.2.6. Повышение роли информатизации образования, содействие созданию в регионе единой информационной инфраструктуры.</w:t>
      </w:r>
    </w:p>
    <w:p w:rsidR="000B2762" w:rsidRPr="000B2762" w:rsidRDefault="009F70B2" w:rsidP="00BE1C98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6C0CA0">
        <w:rPr>
          <w:sz w:val="28"/>
          <w:szCs w:val="28"/>
        </w:rPr>
        <w:t> </w:t>
      </w:r>
    </w:p>
    <w:p w:rsidR="009F70B2" w:rsidRPr="006C0CA0" w:rsidRDefault="009F70B2" w:rsidP="00BE1C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CA0">
        <w:rPr>
          <w:rStyle w:val="a4"/>
          <w:sz w:val="28"/>
          <w:szCs w:val="28"/>
        </w:rPr>
        <w:t xml:space="preserve">3. Требования к содержанию сайта ДОУ </w:t>
      </w:r>
    </w:p>
    <w:p w:rsidR="006D4FD2" w:rsidRPr="006D4FD2" w:rsidRDefault="006D4FD2" w:rsidP="00BE1C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>.1. Настоящие требования определяют порядок размещения в сети Интернет и обновления информации об образовательном учреждении.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 xml:space="preserve">.2. Образовательное учреждение размещает на своем официальном сайте в сети </w:t>
      </w:r>
      <w:r w:rsidRPr="006D4FD2">
        <w:rPr>
          <w:rFonts w:ascii="Times New Roman" w:eastAsia="Calibri" w:hAnsi="Times New Roman" w:cs="Times New Roman"/>
          <w:sz w:val="28"/>
          <w:szCs w:val="28"/>
        </w:rPr>
        <w:lastRenderedPageBreak/>
        <w:t>Интернет и обновляет в сроки, установленные Закондательством  Российской Федерации, следующую информацию: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>.2.1. сведения: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D2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6D4FD2">
        <w:rPr>
          <w:rFonts w:ascii="Times New Roman" w:eastAsia="Calibri" w:hAnsi="Times New Roman" w:cs="Times New Roman"/>
          <w:sz w:val="28"/>
          <w:szCs w:val="28"/>
        </w:rPr>
        <w:t>о дате создания образовательного учреждения (государственной регистрации образовательного учреждения);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FD2">
        <w:rPr>
          <w:rFonts w:ascii="Times New Roman" w:eastAsia="Calibri" w:hAnsi="Times New Roman" w:cs="Times New Roman"/>
          <w:sz w:val="28"/>
          <w:szCs w:val="28"/>
        </w:rPr>
        <w:t>о структуре образовательного учреждения, в том числе: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D2">
        <w:rPr>
          <w:rFonts w:ascii="Times New Roman" w:eastAsia="Calibri" w:hAnsi="Times New Roman" w:cs="Times New Roman"/>
          <w:sz w:val="28"/>
          <w:szCs w:val="28"/>
        </w:rPr>
        <w:t>наименование или фамилия, имя, отчество учредителя образовательного учреждения, его место нахождения, график работы, справочный телефон, адрес сайта в сети Интернет, адрес электронной почт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D2">
        <w:rPr>
          <w:rFonts w:ascii="Times New Roman" w:eastAsia="Calibri" w:hAnsi="Times New Roman" w:cs="Times New Roman"/>
          <w:sz w:val="28"/>
          <w:szCs w:val="28"/>
        </w:rPr>
        <w:t>фамилия, имя, отчество руководителя образовательного учреждения, его место нахождения, график работы, справочный телефон, адрес электронной почты;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FD2">
        <w:rPr>
          <w:rFonts w:ascii="Times New Roman" w:eastAsia="Calibri" w:hAnsi="Times New Roman" w:cs="Times New Roman"/>
          <w:sz w:val="28"/>
          <w:szCs w:val="28"/>
        </w:rPr>
        <w:t xml:space="preserve">о реализуемых основных и дополнительных образовательных программах; 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FD2">
        <w:rPr>
          <w:rFonts w:ascii="Times New Roman" w:eastAsia="Calibri" w:hAnsi="Times New Roman" w:cs="Times New Roman"/>
          <w:sz w:val="28"/>
          <w:szCs w:val="28"/>
        </w:rPr>
        <w:t>материалы по организации учебного процесса, режим обучения;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D2">
        <w:rPr>
          <w:rFonts w:ascii="Times New Roman" w:eastAsia="Calibri" w:hAnsi="Times New Roman" w:cs="Times New Roman"/>
          <w:sz w:val="28"/>
          <w:szCs w:val="28"/>
        </w:rPr>
        <w:t xml:space="preserve"> координаты администратора сайта;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FD2">
        <w:rPr>
          <w:rFonts w:ascii="Times New Roman" w:eastAsia="Calibri" w:hAnsi="Times New Roman" w:cs="Times New Roman"/>
          <w:sz w:val="28"/>
          <w:szCs w:val="28"/>
        </w:rPr>
        <w:t>о персональном составе педагогических  работников (фамилия, имя, отчество, занимаемая должность, уровень образования, квалификация);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D2">
        <w:rPr>
          <w:rFonts w:ascii="Times New Roman" w:eastAsia="Calibri" w:hAnsi="Times New Roman" w:cs="Times New Roman"/>
          <w:sz w:val="28"/>
          <w:szCs w:val="28"/>
        </w:rPr>
        <w:t xml:space="preserve">- о материально-техническом обеспечении и оснащенности образовательного процесса (в том числе о наличии библиотеки,  спортивных сооружений, об условиях питания, медицинского обслуживания).              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D2">
        <w:rPr>
          <w:rFonts w:ascii="Times New Roman" w:eastAsia="Calibri" w:hAnsi="Times New Roman" w:cs="Times New Roman"/>
          <w:sz w:val="28"/>
          <w:szCs w:val="28"/>
        </w:rPr>
        <w:t>- о доступе к информационным системам и информационно-телекоммуникационным сетям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D2">
        <w:rPr>
          <w:rFonts w:ascii="Times New Roman" w:eastAsia="Calibri" w:hAnsi="Times New Roman" w:cs="Times New Roman"/>
          <w:sz w:val="28"/>
          <w:szCs w:val="28"/>
        </w:rPr>
        <w:t>- об электронных образовательных ресурсах, доступ к которым обеспечивается участникам образовательного процесса;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D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D4FD2">
        <w:rPr>
          <w:rFonts w:ascii="Times New Roman" w:eastAsia="Calibri" w:hAnsi="Times New Roman" w:cs="Times New Roman"/>
          <w:sz w:val="28"/>
          <w:szCs w:val="28"/>
        </w:rPr>
        <w:t>поступлении</w:t>
      </w:r>
      <w:proofErr w:type="gramEnd"/>
      <w:r w:rsidRPr="006D4FD2">
        <w:rPr>
          <w:rFonts w:ascii="Times New Roman" w:eastAsia="Calibri" w:hAnsi="Times New Roman" w:cs="Times New Roman"/>
          <w:sz w:val="28"/>
          <w:szCs w:val="28"/>
        </w:rPr>
        <w:t xml:space="preserve"> и расходовании финансовых и материальных средств по итогам финансового года;</w:t>
      </w:r>
    </w:p>
    <w:p w:rsidR="006D4FD2" w:rsidRPr="000B276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>.2.2 Порядок оказания платных образовательных услуг с указанием сведений, предусмотренных Правилами оказания платных образовательных услуг, утвержденными постановлением Правительства Российской Федерации от 05.07.2001 № 505, в том числе образец договора об оказании платных образовательных услуг, и стоимость платных образовательных услуг</w:t>
      </w:r>
      <w:r w:rsidR="000B276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>.2.3. Отчет о результатах самообследования деятельности образовательного учреждения.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>.2.4. Копии:</w:t>
      </w:r>
    </w:p>
    <w:p w:rsidR="006D4FD2" w:rsidRPr="006D4FD2" w:rsidRDefault="006D4FD2" w:rsidP="006D4FD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4FD2">
        <w:rPr>
          <w:rFonts w:ascii="Times New Roman" w:hAnsi="Times New Roman"/>
          <w:sz w:val="28"/>
          <w:szCs w:val="28"/>
        </w:rPr>
        <w:t>документа, подтверждающего наличие лицензии на осуществление образовательной деятельности (с приложениями);</w:t>
      </w:r>
    </w:p>
    <w:p w:rsidR="006D4FD2" w:rsidRPr="006D4FD2" w:rsidRDefault="006D4FD2" w:rsidP="006D4FD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4FD2">
        <w:rPr>
          <w:rFonts w:ascii="Times New Roman" w:hAnsi="Times New Roman"/>
          <w:sz w:val="28"/>
          <w:szCs w:val="28"/>
        </w:rPr>
        <w:t>свидетельства о государственной аккредитации образовательного учреждения (с приложениями);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FD2">
        <w:rPr>
          <w:rFonts w:ascii="Times New Roman" w:eastAsia="Calibri" w:hAnsi="Times New Roman" w:cs="Times New Roman"/>
          <w:sz w:val="28"/>
          <w:szCs w:val="28"/>
        </w:rPr>
        <w:t>утвержденного в установленном порядке плана финансово-хозяйственной деятельности или бюджетной сметы образовательного учреждения;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>.2.5. Сведения, указанные в пункте 3 [2] статьи 32 Федерального закона «О некоммерческих организациях».  Пользователю должна предоставляться наглядная информация о структуре сайта, включ</w:t>
      </w:r>
      <w:r>
        <w:rPr>
          <w:rFonts w:ascii="Times New Roman" w:hAnsi="Times New Roman" w:cs="Times New Roman"/>
          <w:sz w:val="28"/>
          <w:szCs w:val="28"/>
        </w:rPr>
        <w:t>ающая в себя ссылки на</w:t>
      </w:r>
      <w:r w:rsidRPr="006D4FD2">
        <w:rPr>
          <w:rFonts w:ascii="Times New Roman" w:eastAsia="Calibri" w:hAnsi="Times New Roman" w:cs="Times New Roman"/>
          <w:sz w:val="28"/>
          <w:szCs w:val="28"/>
        </w:rPr>
        <w:t xml:space="preserve"> информационно-образовательные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4FD2">
        <w:rPr>
          <w:rFonts w:ascii="Times New Roman" w:eastAsia="Calibri" w:hAnsi="Times New Roman" w:cs="Times New Roman"/>
          <w:sz w:val="28"/>
          <w:szCs w:val="28"/>
        </w:rPr>
        <w:t xml:space="preserve">4.2.6. </w:t>
      </w:r>
      <w:proofErr w:type="gramStart"/>
      <w:r w:rsidRPr="006D4FD2">
        <w:rPr>
          <w:rFonts w:ascii="Times New Roman" w:eastAsia="Calibri" w:hAnsi="Times New Roman" w:cs="Times New Roman"/>
          <w:sz w:val="28"/>
          <w:szCs w:val="28"/>
        </w:rPr>
        <w:t>Информация размещается на официальном сайте образовательного учреждения  в сети Интернет в текстовой и (или) табличной формах, а также в форме копий документов в соответствии с требованиями к  структуре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Pr="006D4FD2">
        <w:rPr>
          <w:rFonts w:ascii="Times New Roman" w:eastAsia="Calibri" w:hAnsi="Times New Roman" w:cs="Times New Roman"/>
          <w:sz w:val="28"/>
          <w:szCs w:val="28"/>
        </w:rPr>
        <w:t>. При размещении информации на официальном сайте образовательного учреждения в сети Интернет и ее обновлении обеспечивается соблюдение требований законодательства Российской Федерации о персональных данных.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4FD2">
        <w:rPr>
          <w:rFonts w:ascii="Times New Roman" w:eastAsia="Calibri" w:hAnsi="Times New Roman" w:cs="Times New Roman"/>
          <w:sz w:val="28"/>
          <w:szCs w:val="28"/>
        </w:rPr>
        <w:t>. Технологические и программные средства, которые используются для функционирования сайта в сети Интернет, должны обеспечивать: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FD2">
        <w:rPr>
          <w:rFonts w:ascii="Times New Roman" w:eastAsia="Calibri" w:hAnsi="Times New Roman" w:cs="Times New Roman"/>
          <w:sz w:val="28"/>
          <w:szCs w:val="28"/>
        </w:rPr>
        <w:t>доступ пользователей для ознакомления с размещенной на сайтах информацией на основе свободного и общедоступного программного обеспечения;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FD2">
        <w:rPr>
          <w:rFonts w:ascii="Times New Roman" w:eastAsia="Calibri" w:hAnsi="Times New Roman" w:cs="Times New Roman"/>
          <w:sz w:val="28"/>
          <w:szCs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4FD2">
        <w:rPr>
          <w:rFonts w:ascii="Times New Roman" w:eastAsia="Calibri" w:hAnsi="Times New Roman" w:cs="Times New Roman"/>
          <w:sz w:val="28"/>
          <w:szCs w:val="28"/>
        </w:rPr>
        <w:t>возможность копирования информации на резервный носитель, обеспечивающий ее восстановление.</w:t>
      </w:r>
    </w:p>
    <w:p w:rsidR="006D4FD2" w:rsidRPr="006D4FD2" w:rsidRDefault="006D4FD2" w:rsidP="006D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FD2">
        <w:rPr>
          <w:rFonts w:ascii="Times New Roman" w:eastAsia="Calibri" w:hAnsi="Times New Roman" w:cs="Times New Roman"/>
          <w:sz w:val="28"/>
          <w:szCs w:val="28"/>
        </w:rPr>
        <w:t>.2.9.</w:t>
      </w:r>
      <w:r w:rsidRPr="006D4F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4FD2">
        <w:rPr>
          <w:rFonts w:ascii="Times New Roman" w:eastAsia="Calibri" w:hAnsi="Times New Roman" w:cs="Times New Roman"/>
          <w:sz w:val="28"/>
          <w:szCs w:val="28"/>
        </w:rPr>
        <w:t>Информация на сайте ДОУ должна размещаться на русском языке, может быть размещена на государственных языках республик, входящих в состав Российской Федерации, а также на иностранных языках.</w:t>
      </w:r>
    </w:p>
    <w:p w:rsidR="009F70B2" w:rsidRPr="006C0CA0" w:rsidRDefault="009F70B2" w:rsidP="006D4FD2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3.3. К размещению на сайте ДОУ</w:t>
      </w:r>
      <w:r w:rsidRPr="006C0CA0">
        <w:rPr>
          <w:sz w:val="28"/>
          <w:szCs w:val="28"/>
          <w:u w:val="single"/>
        </w:rPr>
        <w:t xml:space="preserve"> </w:t>
      </w:r>
      <w:proofErr w:type="gramStart"/>
      <w:r w:rsidRPr="006C0CA0">
        <w:rPr>
          <w:sz w:val="28"/>
          <w:szCs w:val="28"/>
          <w:u w:val="single"/>
        </w:rPr>
        <w:t>запрещены</w:t>
      </w:r>
      <w:proofErr w:type="gramEnd"/>
      <w:r w:rsidRPr="006C0CA0">
        <w:rPr>
          <w:sz w:val="28"/>
          <w:szCs w:val="28"/>
          <w:u w:val="single"/>
        </w:rPr>
        <w:t>: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3.3.2. Информационные материалы, порочащие честь, достоинство или деловую репутацию граждан или организаций.</w:t>
      </w:r>
    </w:p>
    <w:p w:rsidR="006D4FD2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3.3.3.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3.3.4. Любые виды рекламы, целью которой является получение прибыли другими организациями и учреждениями.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3.3.5. Иные информационные материалы, запрещенные к опубликованию законодательством Российской Федерации.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3.4. В текстовой информации Сайта ДОУ не должно быть грубых грамматических и орфографических ошибок.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 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rStyle w:val="a4"/>
          <w:sz w:val="28"/>
          <w:szCs w:val="28"/>
        </w:rPr>
        <w:t xml:space="preserve">4. Ответственность </w:t>
      </w:r>
    </w:p>
    <w:p w:rsidR="009F70B2" w:rsidRPr="006C0CA0" w:rsidRDefault="006C0CA0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4.1. Заведующий</w:t>
      </w:r>
      <w:r w:rsidR="009F70B2" w:rsidRPr="006C0CA0">
        <w:rPr>
          <w:sz w:val="28"/>
          <w:szCs w:val="28"/>
        </w:rPr>
        <w:t xml:space="preserve"> ДОУ несет персональную ответственность за содержательное наполнение сайта ДОУ.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lastRenderedPageBreak/>
        <w:t xml:space="preserve">4.2. При нарушении п. 3.1 - 3.3 настоящего Положения соответствующее лицо может быть привлечено к  ответственности </w:t>
      </w:r>
      <w:proofErr w:type="gramStart"/>
      <w:r w:rsidRPr="006C0CA0">
        <w:rPr>
          <w:sz w:val="28"/>
          <w:szCs w:val="28"/>
        </w:rPr>
        <w:t>согласно</w:t>
      </w:r>
      <w:proofErr w:type="gramEnd"/>
      <w:r w:rsidRPr="006C0CA0">
        <w:rPr>
          <w:sz w:val="28"/>
          <w:szCs w:val="28"/>
        </w:rPr>
        <w:t xml:space="preserve"> действующего законодательства.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4.3. Ответственность за некачественное текущее сопровождение Сайта ДОУ несет администратор.</w:t>
      </w:r>
    </w:p>
    <w:p w:rsidR="006C0CA0" w:rsidRPr="006D4FD2" w:rsidRDefault="009F70B2" w:rsidP="006C0CA0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6C0CA0">
        <w:rPr>
          <w:sz w:val="28"/>
          <w:szCs w:val="28"/>
        </w:rPr>
        <w:t> 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rStyle w:val="a4"/>
          <w:sz w:val="28"/>
          <w:szCs w:val="28"/>
        </w:rPr>
        <w:t xml:space="preserve">5. Организация информационного сопровождения Сайта ДОУ </w:t>
      </w:r>
    </w:p>
    <w:p w:rsidR="009F70B2" w:rsidRPr="006C0CA0" w:rsidRDefault="006C0CA0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5.1</w:t>
      </w:r>
      <w:r w:rsidR="009F70B2" w:rsidRPr="006C0CA0">
        <w:rPr>
          <w:sz w:val="28"/>
          <w:szCs w:val="28"/>
        </w:rPr>
        <w:t>. Доступ к информации на сайте ДОУ имеют все педагогические работники и родители.</w:t>
      </w:r>
    </w:p>
    <w:p w:rsidR="009F70B2" w:rsidRPr="006C0CA0" w:rsidRDefault="006C0CA0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5.2</w:t>
      </w:r>
      <w:r w:rsidR="009F70B2" w:rsidRPr="006C0CA0">
        <w:rPr>
          <w:sz w:val="28"/>
          <w:szCs w:val="28"/>
        </w:rPr>
        <w:t xml:space="preserve">. Информационное наполнение сайта ДОУ осуществляется совместными </w:t>
      </w:r>
      <w:r>
        <w:rPr>
          <w:sz w:val="28"/>
          <w:szCs w:val="28"/>
        </w:rPr>
        <w:t>усилиями заведующего ДОУ,  педагогами.</w:t>
      </w:r>
    </w:p>
    <w:p w:rsidR="009F70B2" w:rsidRPr="006C0CA0" w:rsidRDefault="006C0CA0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5.3</w:t>
      </w:r>
      <w:r w:rsidR="009F70B2" w:rsidRPr="006C0CA0">
        <w:rPr>
          <w:sz w:val="28"/>
          <w:szCs w:val="28"/>
        </w:rPr>
        <w:t>. Информация, готовая для размещения на сайте ДОУ, предоставляется в электронном виде администратору, который оперативно обеспечивает ее размещение и своевременное обновление.</w:t>
      </w:r>
    </w:p>
    <w:p w:rsidR="009F70B2" w:rsidRDefault="006C0CA0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5.4</w:t>
      </w:r>
      <w:r w:rsidR="009F70B2" w:rsidRPr="006C0CA0">
        <w:rPr>
          <w:sz w:val="28"/>
          <w:szCs w:val="28"/>
        </w:rPr>
        <w:t>. Руководство обеспечением функционирования Сайта ДОУ и его программно-технической поддержкой, непосредственное выполнение работ по размещению информации на Сайте ДОУ возлагается на администратора Сайта.</w:t>
      </w:r>
    </w:p>
    <w:p w:rsidR="006C0CA0" w:rsidRPr="006023CA" w:rsidRDefault="006C0CA0" w:rsidP="006C0CA0">
      <w:pPr>
        <w:pStyle w:val="a5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6023CA">
        <w:rPr>
          <w:rFonts w:ascii="Times New Roman" w:hAnsi="Times New Roman"/>
          <w:sz w:val="28"/>
          <w:szCs w:val="28"/>
        </w:rPr>
        <w:t>. Периодичность заполнения Сайта</w:t>
      </w:r>
      <w:r w:rsidRPr="006023CA">
        <w:rPr>
          <w:rFonts w:ascii="Times New Roman" w:hAnsi="Times New Roman"/>
          <w:bCs/>
          <w:sz w:val="28"/>
          <w:szCs w:val="28"/>
        </w:rPr>
        <w:t xml:space="preserve"> проводится не реже </w:t>
      </w:r>
      <w:r>
        <w:rPr>
          <w:rFonts w:ascii="Times New Roman" w:hAnsi="Times New Roman"/>
          <w:bCs/>
          <w:sz w:val="28"/>
          <w:szCs w:val="28"/>
        </w:rPr>
        <w:t>два</w:t>
      </w:r>
      <w:r w:rsidRPr="006023CA">
        <w:rPr>
          <w:rFonts w:ascii="Times New Roman" w:hAnsi="Times New Roman"/>
          <w:bCs/>
          <w:sz w:val="28"/>
          <w:szCs w:val="28"/>
        </w:rPr>
        <w:t xml:space="preserve"> раза в  </w:t>
      </w:r>
      <w:r>
        <w:rPr>
          <w:rFonts w:ascii="Times New Roman" w:hAnsi="Times New Roman"/>
          <w:bCs/>
          <w:sz w:val="28"/>
          <w:szCs w:val="28"/>
        </w:rPr>
        <w:t>месяц</w:t>
      </w:r>
      <w:r w:rsidRPr="006023CA">
        <w:rPr>
          <w:rFonts w:ascii="Times New Roman" w:hAnsi="Times New Roman"/>
          <w:bCs/>
          <w:sz w:val="28"/>
          <w:szCs w:val="28"/>
        </w:rPr>
        <w:t xml:space="preserve">. 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rStyle w:val="a4"/>
          <w:sz w:val="28"/>
          <w:szCs w:val="28"/>
        </w:rPr>
        <w:t xml:space="preserve">6. Финансирование, материально-техническое обеспечение 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6.1. Финансирование создания и поддержки сайта ДОУ осуществляется за счет средств образовательного учреждения.</w:t>
      </w:r>
    </w:p>
    <w:p w:rsidR="009F70B2" w:rsidRPr="006C0CA0" w:rsidRDefault="006C0CA0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6.2. Заведующий</w:t>
      </w:r>
      <w:r w:rsidR="009F70B2" w:rsidRPr="006C0CA0">
        <w:rPr>
          <w:sz w:val="28"/>
          <w:szCs w:val="28"/>
        </w:rPr>
        <w:t xml:space="preserve"> ДОУ может устанавливать доплату за администрирование сайта ДОУ из фонда оплаты труда.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6.3. В качестве поощрения сотрудников заведу</w:t>
      </w:r>
      <w:r w:rsidR="006C0CA0">
        <w:rPr>
          <w:sz w:val="28"/>
          <w:szCs w:val="28"/>
        </w:rPr>
        <w:t>ющий</w:t>
      </w:r>
      <w:r w:rsidRPr="006C0CA0">
        <w:rPr>
          <w:sz w:val="28"/>
          <w:szCs w:val="28"/>
        </w:rPr>
        <w:t xml:space="preserve"> ДОУ имеет право:</w:t>
      </w:r>
    </w:p>
    <w:p w:rsidR="009F70B2" w:rsidRPr="006C0CA0" w:rsidRDefault="006D4FD2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F70B2" w:rsidRPr="006C0CA0">
        <w:rPr>
          <w:sz w:val="28"/>
          <w:szCs w:val="28"/>
        </w:rPr>
        <w:t>доплата из фонда оплаты труда;</w:t>
      </w:r>
    </w:p>
    <w:p w:rsidR="009F70B2" w:rsidRPr="006C0CA0" w:rsidRDefault="006D4FD2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F70B2" w:rsidRPr="006C0CA0">
        <w:rPr>
          <w:sz w:val="28"/>
          <w:szCs w:val="28"/>
        </w:rPr>
        <w:t>награждать почетными грамотами;</w:t>
      </w:r>
    </w:p>
    <w:p w:rsidR="009F70B2" w:rsidRPr="006C0CA0" w:rsidRDefault="006D4FD2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F70B2" w:rsidRPr="006C0CA0">
        <w:rPr>
          <w:sz w:val="28"/>
          <w:szCs w:val="28"/>
        </w:rPr>
        <w:t>поощрять ценными подарками;</w:t>
      </w:r>
    </w:p>
    <w:p w:rsidR="009F70B2" w:rsidRPr="006C0CA0" w:rsidRDefault="006D4FD2" w:rsidP="006C0C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F70B2" w:rsidRPr="006C0CA0">
        <w:rPr>
          <w:sz w:val="28"/>
          <w:szCs w:val="28"/>
        </w:rPr>
        <w:t>предлагать другие формы поощрения.</w:t>
      </w:r>
    </w:p>
    <w:p w:rsidR="009F70B2" w:rsidRPr="006C0CA0" w:rsidRDefault="009F70B2" w:rsidP="006C0CA0">
      <w:pPr>
        <w:pStyle w:val="a3"/>
        <w:spacing w:before="0" w:beforeAutospacing="0" w:after="0" w:afterAutospacing="0"/>
        <w:rPr>
          <w:sz w:val="28"/>
          <w:szCs w:val="28"/>
        </w:rPr>
      </w:pPr>
      <w:r w:rsidRPr="006C0CA0">
        <w:rPr>
          <w:sz w:val="28"/>
          <w:szCs w:val="28"/>
        </w:rPr>
        <w:t> </w:t>
      </w:r>
    </w:p>
    <w:p w:rsidR="00BD1EFE" w:rsidRPr="006C0CA0" w:rsidRDefault="00BD1EFE" w:rsidP="006C0C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1EFE" w:rsidRPr="006C0CA0" w:rsidSect="00BD1E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55" w:rsidRDefault="007E5A55" w:rsidP="000B2762">
      <w:pPr>
        <w:spacing w:after="0" w:line="240" w:lineRule="auto"/>
      </w:pPr>
      <w:r>
        <w:separator/>
      </w:r>
    </w:p>
  </w:endnote>
  <w:endnote w:type="continuationSeparator" w:id="0">
    <w:p w:rsidR="007E5A55" w:rsidRDefault="007E5A55" w:rsidP="000B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0532"/>
      <w:docPartObj>
        <w:docPartGallery w:val="Page Numbers (Bottom of Page)"/>
        <w:docPartUnique/>
      </w:docPartObj>
    </w:sdtPr>
    <w:sdtContent>
      <w:p w:rsidR="000B2762" w:rsidRDefault="000B2762">
        <w:pPr>
          <w:pStyle w:val="aa"/>
          <w:jc w:val="right"/>
        </w:pPr>
        <w:fldSimple w:instr=" PAGE   \* MERGEFORMAT ">
          <w:r w:rsidR="00BE1C98">
            <w:rPr>
              <w:noProof/>
            </w:rPr>
            <w:t>1</w:t>
          </w:r>
        </w:fldSimple>
      </w:p>
    </w:sdtContent>
  </w:sdt>
  <w:p w:rsidR="000B2762" w:rsidRDefault="000B27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55" w:rsidRDefault="007E5A55" w:rsidP="000B2762">
      <w:pPr>
        <w:spacing w:after="0" w:line="240" w:lineRule="auto"/>
      </w:pPr>
      <w:r>
        <w:separator/>
      </w:r>
    </w:p>
  </w:footnote>
  <w:footnote w:type="continuationSeparator" w:id="0">
    <w:p w:rsidR="007E5A55" w:rsidRDefault="007E5A55" w:rsidP="000B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2FA3"/>
    <w:multiLevelType w:val="hybridMultilevel"/>
    <w:tmpl w:val="FC5C1FA0"/>
    <w:lvl w:ilvl="0" w:tplc="8B5CB8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CD4F906">
      <w:numFmt w:val="none"/>
      <w:lvlText w:val=""/>
      <w:lvlJc w:val="left"/>
      <w:pPr>
        <w:tabs>
          <w:tab w:val="num" w:pos="708"/>
        </w:tabs>
      </w:pPr>
    </w:lvl>
    <w:lvl w:ilvl="2" w:tplc="23D2A716">
      <w:numFmt w:val="none"/>
      <w:lvlText w:val=""/>
      <w:lvlJc w:val="left"/>
      <w:pPr>
        <w:tabs>
          <w:tab w:val="num" w:pos="708"/>
        </w:tabs>
      </w:pPr>
    </w:lvl>
    <w:lvl w:ilvl="3" w:tplc="AAFC25FE">
      <w:numFmt w:val="none"/>
      <w:lvlText w:val=""/>
      <w:lvlJc w:val="left"/>
      <w:pPr>
        <w:tabs>
          <w:tab w:val="num" w:pos="708"/>
        </w:tabs>
      </w:pPr>
    </w:lvl>
    <w:lvl w:ilvl="4" w:tplc="E9C6F8A0">
      <w:numFmt w:val="none"/>
      <w:lvlText w:val=""/>
      <w:lvlJc w:val="left"/>
      <w:pPr>
        <w:tabs>
          <w:tab w:val="num" w:pos="708"/>
        </w:tabs>
      </w:pPr>
    </w:lvl>
    <w:lvl w:ilvl="5" w:tplc="BE1CBA2C">
      <w:numFmt w:val="none"/>
      <w:lvlText w:val=""/>
      <w:lvlJc w:val="left"/>
      <w:pPr>
        <w:tabs>
          <w:tab w:val="num" w:pos="708"/>
        </w:tabs>
      </w:pPr>
    </w:lvl>
    <w:lvl w:ilvl="6" w:tplc="A23EAD7A">
      <w:numFmt w:val="none"/>
      <w:lvlText w:val=""/>
      <w:lvlJc w:val="left"/>
      <w:pPr>
        <w:tabs>
          <w:tab w:val="num" w:pos="708"/>
        </w:tabs>
      </w:pPr>
    </w:lvl>
    <w:lvl w:ilvl="7" w:tplc="D5AA77DA">
      <w:numFmt w:val="none"/>
      <w:lvlText w:val=""/>
      <w:lvlJc w:val="left"/>
      <w:pPr>
        <w:tabs>
          <w:tab w:val="num" w:pos="708"/>
        </w:tabs>
      </w:pPr>
    </w:lvl>
    <w:lvl w:ilvl="8" w:tplc="80FE170E">
      <w:numFmt w:val="none"/>
      <w:lvlText w:val=""/>
      <w:lvlJc w:val="left"/>
      <w:pPr>
        <w:tabs>
          <w:tab w:val="num" w:pos="708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0B2"/>
    <w:rsid w:val="000B2762"/>
    <w:rsid w:val="006C0CA0"/>
    <w:rsid w:val="006D4FD2"/>
    <w:rsid w:val="007E5A55"/>
    <w:rsid w:val="00990472"/>
    <w:rsid w:val="009F70B2"/>
    <w:rsid w:val="00BD1EFE"/>
    <w:rsid w:val="00BE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0B2"/>
    <w:rPr>
      <w:b/>
      <w:bCs/>
    </w:rPr>
  </w:style>
  <w:style w:type="paragraph" w:styleId="a5">
    <w:name w:val="Body Text"/>
    <w:basedOn w:val="a"/>
    <w:link w:val="a6"/>
    <w:rsid w:val="006C0CA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6C0CA0"/>
    <w:rPr>
      <w:rFonts w:ascii="Arial" w:eastAsia="Lucida Sans Unicode" w:hAnsi="Arial" w:cs="Times New Roman"/>
      <w:sz w:val="24"/>
      <w:szCs w:val="24"/>
      <w:lang/>
    </w:rPr>
  </w:style>
  <w:style w:type="paragraph" w:styleId="a7">
    <w:name w:val="List Paragraph"/>
    <w:basedOn w:val="a"/>
    <w:uiPriority w:val="34"/>
    <w:qFormat/>
    <w:rsid w:val="006D4FD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B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2762"/>
  </w:style>
  <w:style w:type="paragraph" w:styleId="aa">
    <w:name w:val="footer"/>
    <w:basedOn w:val="a"/>
    <w:link w:val="ab"/>
    <w:uiPriority w:val="99"/>
    <w:unhideWhenUsed/>
    <w:rsid w:val="000B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762"/>
  </w:style>
  <w:style w:type="paragraph" w:styleId="ac">
    <w:name w:val="Balloon Text"/>
    <w:basedOn w:val="a"/>
    <w:link w:val="ad"/>
    <w:uiPriority w:val="99"/>
    <w:semiHidden/>
    <w:unhideWhenUsed/>
    <w:rsid w:val="00BE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609D7-221C-4503-937F-2E6FBFBB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cp:lastPrinted>2016-09-12T05:28:00Z</cp:lastPrinted>
  <dcterms:created xsi:type="dcterms:W3CDTF">2016-09-12T04:30:00Z</dcterms:created>
  <dcterms:modified xsi:type="dcterms:W3CDTF">2016-09-12T06:13:00Z</dcterms:modified>
</cp:coreProperties>
</file>